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0F" w:rsidRPr="004A2E86" w:rsidRDefault="007C650F" w:rsidP="007C650F">
      <w:pPr>
        <w:pStyle w:val="a5"/>
        <w:tabs>
          <w:tab w:val="left" w:pos="1575"/>
        </w:tabs>
        <w:spacing w:after="0"/>
        <w:ind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Муниципальное образование</w:t>
      </w:r>
    </w:p>
    <w:p w:rsidR="007C650F" w:rsidRDefault="00A43B9C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КОЖЕВНИКОВСКОЕ</w:t>
      </w:r>
      <w:r w:rsidR="007C650F" w:rsidRPr="004A2E86">
        <w:rPr>
          <w:color w:val="000000"/>
          <w:sz w:val="24"/>
          <w:szCs w:val="24"/>
        </w:rPr>
        <w:t xml:space="preserve"> сельское поселение</w:t>
      </w:r>
    </w:p>
    <w:p w:rsidR="007C650F" w:rsidRPr="004A2E86" w:rsidRDefault="007C650F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</w:p>
    <w:p w:rsidR="007C650F" w:rsidRPr="004A2E86" w:rsidRDefault="007C650F" w:rsidP="007C650F">
      <w:pPr>
        <w:pStyle w:val="a5"/>
        <w:spacing w:after="0"/>
        <w:ind w:firstLine="0"/>
        <w:rPr>
          <w:bCs/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Администрация</w:t>
      </w:r>
      <w:r w:rsidRPr="004A2E86">
        <w:rPr>
          <w:bCs/>
          <w:color w:val="000000"/>
          <w:sz w:val="24"/>
          <w:szCs w:val="24"/>
        </w:rPr>
        <w:t xml:space="preserve">   </w:t>
      </w:r>
      <w:r w:rsidR="00A43B9C">
        <w:rPr>
          <w:bCs/>
          <w:color w:val="000000"/>
          <w:sz w:val="24"/>
          <w:szCs w:val="24"/>
        </w:rPr>
        <w:t>КОЖЕВНИКОВСКОГО</w:t>
      </w:r>
      <w:r w:rsidRPr="004A2E86">
        <w:rPr>
          <w:bCs/>
          <w:color w:val="000000"/>
          <w:sz w:val="24"/>
          <w:szCs w:val="24"/>
        </w:rPr>
        <w:t xml:space="preserve">   сельского  поселения</w:t>
      </w:r>
    </w:p>
    <w:p w:rsidR="007C650F" w:rsidRPr="002F5C8D" w:rsidRDefault="007C650F" w:rsidP="007C650F">
      <w:pPr>
        <w:ind w:right="-1"/>
        <w:jc w:val="center"/>
        <w:rPr>
          <w:rFonts w:cs="Times New Roman"/>
        </w:rPr>
      </w:pPr>
    </w:p>
    <w:p w:rsidR="007C650F" w:rsidRPr="004A2E86" w:rsidRDefault="007C650F" w:rsidP="007C650F">
      <w:pPr>
        <w:pStyle w:val="a5"/>
        <w:spacing w:after="0"/>
        <w:ind w:firstLine="0"/>
        <w:outlineLvl w:val="0"/>
        <w:rPr>
          <w:bCs/>
          <w:color w:val="000000"/>
          <w:sz w:val="24"/>
          <w:szCs w:val="24"/>
        </w:rPr>
      </w:pPr>
      <w:r w:rsidRPr="004A2E86">
        <w:rPr>
          <w:bCs/>
          <w:color w:val="000000"/>
          <w:sz w:val="24"/>
          <w:szCs w:val="24"/>
        </w:rPr>
        <w:t>ПОСТАНОВЛЕНИЕ</w:t>
      </w:r>
      <w:r w:rsidR="003C71AF">
        <w:rPr>
          <w:bCs/>
          <w:color w:val="000000"/>
          <w:sz w:val="24"/>
          <w:szCs w:val="24"/>
        </w:rPr>
        <w:t xml:space="preserve"> (ПРОЕКТ)</w:t>
      </w:r>
    </w:p>
    <w:p w:rsidR="00570B11" w:rsidRPr="00A2292B" w:rsidRDefault="007C650F" w:rsidP="007C650F">
      <w:pPr>
        <w:pStyle w:val="1"/>
        <w:tabs>
          <w:tab w:val="left" w:pos="88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202</w:t>
      </w:r>
      <w:r w:rsidR="003C71AF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EF5679">
        <w:rPr>
          <w:rFonts w:ascii="Times New Roman" w:hAnsi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C71AF">
        <w:rPr>
          <w:rFonts w:ascii="Times New Roman" w:hAnsi="Times New Roman"/>
          <w:b w:val="0"/>
          <w:sz w:val="24"/>
          <w:szCs w:val="24"/>
        </w:rPr>
        <w:t xml:space="preserve">     </w:t>
      </w:r>
      <w:r w:rsidRPr="00EF5679">
        <w:rPr>
          <w:rFonts w:ascii="Times New Roman" w:hAnsi="Times New Roman"/>
          <w:sz w:val="24"/>
          <w:szCs w:val="24"/>
        </w:rPr>
        <w:t xml:space="preserve">№ </w:t>
      </w:r>
    </w:p>
    <w:p w:rsidR="00E25B38" w:rsidRPr="00A2292B" w:rsidRDefault="00E25B38" w:rsidP="004B27F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B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профилактики нарушений обязательных требований при организации и осуществлении муниципал</w:t>
      </w:r>
      <w:r w:rsidR="00570B11"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</w:t>
      </w:r>
      <w:r w:rsidR="004B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3C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жилищного контроля на 2023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B11" w:rsidRPr="00A2292B" w:rsidRDefault="00E25B38" w:rsidP="00570B11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8.2 </w:t>
      </w:r>
      <w:hyperlink r:id="rId7" w:history="1">
        <w:r w:rsidRPr="00A22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06.10.2013 N 131-ФЗ "Об общих принципах организации местного самоуправления в Российской Федерации", 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руководствуясь Уставом </w:t>
      </w:r>
      <w:r w:rsidR="00B84770">
        <w:rPr>
          <w:rFonts w:ascii="Times New Roman" w:hAnsi="Times New Roman" w:cs="Times New Roman"/>
          <w:sz w:val="24"/>
          <w:szCs w:val="24"/>
        </w:rPr>
        <w:t>Кожевниковского</w:t>
      </w:r>
      <w:bookmarkStart w:id="0" w:name="_GoBack"/>
      <w:bookmarkEnd w:id="0"/>
      <w:r w:rsidR="007C65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650F" w:rsidRPr="007C650F" w:rsidRDefault="007C650F" w:rsidP="007C650F">
      <w:pPr>
        <w:ind w:right="278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0F" w:rsidRPr="007C650F" w:rsidRDefault="00E25B38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обязательных требований при организации и осуществлении муниципа</w:t>
      </w:r>
      <w:r w:rsidR="00570B11"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C71A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жилищного контроля на 2023</w:t>
      </w:r>
      <w:r w:rsid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A43B9C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3B9C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установленном уставом муниципального образования «</w:t>
      </w:r>
      <w:r w:rsidR="00DC2B0B">
        <w:rPr>
          <w:rFonts w:ascii="Times New Roman" w:hAnsi="Times New Roman" w:cs="Times New Roman"/>
          <w:sz w:val="24"/>
          <w:szCs w:val="24"/>
        </w:rPr>
        <w:t>Кожевниковское</w:t>
      </w:r>
      <w:r w:rsidRPr="00A43B9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gramStart"/>
      <w:r w:rsidRPr="00A43B9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43B9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 </w:t>
      </w:r>
      <w:r w:rsidR="00DC2B0B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A43B9C">
        <w:rPr>
          <w:rFonts w:ascii="Times New Roman" w:hAnsi="Times New Roman" w:cs="Times New Roman"/>
          <w:sz w:val="24"/>
          <w:szCs w:val="24"/>
        </w:rPr>
        <w:t xml:space="preserve"> сельского поселения в сети  «Интернет» </w:t>
      </w:r>
    </w:p>
    <w:p w:rsidR="007C650F" w:rsidRPr="00A43B9C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3B9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 обнародования.</w:t>
      </w:r>
    </w:p>
    <w:p w:rsidR="007C650F" w:rsidRPr="007C650F" w:rsidRDefault="007C650F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7C650F" w:rsidRPr="00A2292B" w:rsidRDefault="007C650F" w:rsidP="00570B11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Pr="007C650F" w:rsidRDefault="007C650F" w:rsidP="007C650F">
      <w:p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43B9C">
        <w:rPr>
          <w:rFonts w:ascii="Times New Roman" w:hAnsi="Times New Roman" w:cs="Times New Roman"/>
          <w:sz w:val="24"/>
          <w:szCs w:val="24"/>
        </w:rPr>
        <w:t>Кожевниковского</w:t>
      </w:r>
    </w:p>
    <w:p w:rsidR="007C650F" w:rsidRPr="007C650F" w:rsidRDefault="007C650F" w:rsidP="007C6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</w:t>
      </w:r>
      <w:r w:rsidR="00A43B9C">
        <w:rPr>
          <w:rFonts w:ascii="Times New Roman" w:hAnsi="Times New Roman" w:cs="Times New Roman"/>
          <w:sz w:val="24"/>
          <w:szCs w:val="24"/>
        </w:rPr>
        <w:t>А.В. Иванов</w:t>
      </w:r>
      <w:r w:rsidRPr="007C65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Default="007C650F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B27F2" w:rsidRPr="00A2292B" w:rsidRDefault="004B27F2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B27F2" w:rsidRPr="004B27F2" w:rsidRDefault="004B27F2" w:rsidP="004B27F2">
      <w:pPr>
        <w:spacing w:after="0"/>
        <w:jc w:val="right"/>
        <w:outlineLvl w:val="0"/>
        <w:rPr>
          <w:rFonts w:ascii="Times New Roman" w:hAnsi="Times New Roman" w:cs="Times New Roman"/>
          <w:b/>
        </w:rPr>
      </w:pPr>
      <w:r w:rsidRPr="004B27F2">
        <w:rPr>
          <w:rFonts w:ascii="Times New Roman" w:hAnsi="Times New Roman" w:cs="Times New Roman"/>
          <w:b/>
        </w:rPr>
        <w:lastRenderedPageBreak/>
        <w:t>Приложение</w:t>
      </w:r>
    </w:p>
    <w:p w:rsidR="004B27F2" w:rsidRPr="004B27F2" w:rsidRDefault="004B27F2" w:rsidP="004B2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>УТВЕРЖДЕНО</w:t>
      </w:r>
    </w:p>
    <w:p w:rsidR="004B27F2" w:rsidRPr="004B27F2" w:rsidRDefault="004B27F2" w:rsidP="004B2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B27F2" w:rsidRPr="004B27F2" w:rsidRDefault="004B27F2" w:rsidP="004B2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43B9C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4B27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B27F2" w:rsidRPr="004B27F2" w:rsidRDefault="004B27F2" w:rsidP="004B27F2">
      <w:pPr>
        <w:spacing w:after="0" w:line="240" w:lineRule="exact"/>
        <w:ind w:left="637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4B27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C71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C71AF">
        <w:rPr>
          <w:rFonts w:ascii="Times New Roman" w:hAnsi="Times New Roman" w:cs="Times New Roman"/>
          <w:sz w:val="24"/>
          <w:szCs w:val="24"/>
        </w:rPr>
        <w:t>0</w:t>
      </w:r>
    </w:p>
    <w:p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 обязательных требований при организации и осуществлении муниципал</w:t>
      </w:r>
      <w:r w:rsidR="003C7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 жилищного контроля на 2023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2292B" w:rsidRPr="00A2292B" w:rsidRDefault="00E25B38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2292B" w:rsidRPr="00A229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292B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жилищного законодательства в рамках осуществления муниципального жилищного контроля на 2022 год (далее – Программа профилактики) разработана в соответствии с пунктом 1 статьи 8.2 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</w:t>
      </w:r>
      <w:proofErr w:type="gramEnd"/>
      <w:r w:rsidRPr="00A22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92B">
        <w:rPr>
          <w:rFonts w:ascii="Times New Roman" w:hAnsi="Times New Roman" w:cs="Times New Roman"/>
          <w:sz w:val="24"/>
          <w:szCs w:val="24"/>
        </w:rPr>
        <w:t>муниципального контроля мероприятий по профилактике нарушений обязательных требования, требований, установленных муниципальными правовыми актами, утвержденными Постановлением Правительства Российской Федерации от 26.12.2018 № 1680 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</w:t>
      </w:r>
      <w:proofErr w:type="gramEnd"/>
      <w:r w:rsidRPr="00A2292B">
        <w:rPr>
          <w:rFonts w:ascii="Times New Roman" w:hAnsi="Times New Roman" w:cs="Times New Roman"/>
          <w:sz w:val="24"/>
          <w:szCs w:val="24"/>
        </w:rPr>
        <w:t xml:space="preserve"> требований.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1.2. Профилактика нарушений обязательных требований проводится в рамках осуществления муниципального жилищного контроля в границах </w:t>
      </w:r>
      <w:r w:rsidR="00A43B9C">
        <w:rPr>
          <w:rFonts w:ascii="Times New Roman" w:hAnsi="Times New Roman" w:cs="Times New Roman"/>
          <w:sz w:val="24"/>
          <w:szCs w:val="24"/>
        </w:rPr>
        <w:t>Кожевниковского</w:t>
      </w:r>
      <w:r w:rsidR="007C650F">
        <w:rPr>
          <w:rFonts w:ascii="Times New Roman" w:hAnsi="Times New Roman" w:cs="Times New Roman"/>
          <w:sz w:val="24"/>
          <w:szCs w:val="24"/>
        </w:rPr>
        <w:t xml:space="preserve"> </w:t>
      </w:r>
      <w:r w:rsidRPr="00A2292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1.3. Программа профилактики реализуется в 202</w:t>
      </w:r>
      <w:r w:rsidR="003C71AF">
        <w:rPr>
          <w:rFonts w:ascii="Times New Roman" w:hAnsi="Times New Roman" w:cs="Times New Roman"/>
          <w:sz w:val="24"/>
          <w:szCs w:val="24"/>
        </w:rPr>
        <w:t>3</w:t>
      </w:r>
      <w:r w:rsidRPr="00A2292B">
        <w:rPr>
          <w:rFonts w:ascii="Times New Roman" w:hAnsi="Times New Roman" w:cs="Times New Roman"/>
          <w:sz w:val="24"/>
          <w:szCs w:val="24"/>
        </w:rPr>
        <w:t xml:space="preserve"> году, показатели оценки реализации Программы профилактики.</w:t>
      </w: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2. Аналитическая часть.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2.1. В соответствии с действующими законодательными и муниципальными актами осуществление функции муниципального жилищного контроля относятся к полномочиям администрации </w:t>
      </w:r>
      <w:r w:rsidR="00A43B9C">
        <w:rPr>
          <w:rFonts w:ascii="Times New Roman" w:hAnsi="Times New Roman" w:cs="Times New Roman"/>
          <w:sz w:val="24"/>
          <w:szCs w:val="24"/>
        </w:rPr>
        <w:t>Кожевниковского</w:t>
      </w:r>
      <w:r w:rsidR="007C650F">
        <w:rPr>
          <w:rFonts w:ascii="Times New Roman" w:hAnsi="Times New Roman" w:cs="Times New Roman"/>
          <w:sz w:val="24"/>
          <w:szCs w:val="24"/>
        </w:rPr>
        <w:t xml:space="preserve"> </w:t>
      </w:r>
      <w:r w:rsidRPr="00A2292B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2.2. Целями Программы профилактики являются: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нарушений подконтрольными субъектами требований посредством информирования и разъяснения требований;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возникновения причин, факторов и условий, способствующих возможному нарушению требований;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 повышение эффективности взаимодействия между подконтрольными субъектами и органом муниципального контроля.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lastRenderedPageBreak/>
        <w:t xml:space="preserve">2.3. Задачами Программы профилактики являются: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влекущих нарушения требований, в ходе проведения проверок, осмотров, обследований; 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2.4. 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Томской области в сфере жилищных отношений, а также муниципальными правовыми актами обязательных требований: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 использования и сохранности муниципального жилищного фонда;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выполнение работ по его содержанию и ремонту;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правил пользования жилыми помещениями нанимателем и (или) проживающими совместно с ним членами его семьи, в том числе использование жилого помещения по назначению;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предоставления коммунальных услуг в многоквартирных домах, в составе которых находится муниципальный жилищный фонд;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2.5. При осуществлении муниципального жилищного контроля оценивается соблюдение обязательных требований, установленных ст. 20 Жилищного кодекса Российской Федерации.</w:t>
      </w:r>
    </w:p>
    <w:p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2.6. Функция по осуществлению муниципального жилищного контроля на территории </w:t>
      </w:r>
      <w:r w:rsidR="00DC2B0B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A2292B">
        <w:rPr>
          <w:rFonts w:ascii="Times New Roman" w:hAnsi="Times New Roman" w:cs="Times New Roman"/>
          <w:sz w:val="24"/>
          <w:szCs w:val="24"/>
        </w:rPr>
        <w:t xml:space="preserve"> поселения возлагается на администрацию </w:t>
      </w:r>
      <w:r w:rsidR="00A43B9C">
        <w:rPr>
          <w:rFonts w:ascii="Times New Roman" w:hAnsi="Times New Roman" w:cs="Times New Roman"/>
          <w:sz w:val="24"/>
          <w:szCs w:val="24"/>
        </w:rPr>
        <w:t>Кожевниковского</w:t>
      </w:r>
      <w:r w:rsidR="007C650F">
        <w:rPr>
          <w:rFonts w:ascii="Times New Roman" w:hAnsi="Times New Roman" w:cs="Times New Roman"/>
          <w:sz w:val="24"/>
          <w:szCs w:val="24"/>
        </w:rPr>
        <w:t xml:space="preserve"> </w:t>
      </w:r>
      <w:r w:rsidRPr="00A2292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3. План мероприятий по профилактике нарушений на 202</w:t>
      </w:r>
      <w:r w:rsidR="003C71AF">
        <w:rPr>
          <w:rFonts w:ascii="Times New Roman" w:hAnsi="Times New Roman" w:cs="Times New Roman"/>
          <w:b/>
          <w:sz w:val="24"/>
          <w:szCs w:val="24"/>
        </w:rPr>
        <w:t>3</w:t>
      </w:r>
      <w:r w:rsidRPr="00A2292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074"/>
        <w:gridCol w:w="2304"/>
        <w:gridCol w:w="2541"/>
      </w:tblGrid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и содержания нормативных правовых актов или их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частей, содержащих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 w:rsidP="00A43B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 администрации </w:t>
            </w:r>
            <w:r w:rsidR="00A43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</w:t>
            </w:r>
            <w:r w:rsidR="00EF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 w:rsidP="00A43B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 и индивидуальных предпринимателей по вопросам соблюдения обязательных требований законодательства, предъявляемых при осуществлении муниципального жилищного контроля посредством размещения информации, руководств, памяток по соблюдению обязательных требований на сайте администрации </w:t>
            </w:r>
            <w:r w:rsidR="00A43B9C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 w:rsidP="00A43B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A43B9C">
              <w:rPr>
                <w:rFonts w:ascii="Times New Roman" w:hAnsi="Times New Roman" w:cs="Times New Roman"/>
                <w:sz w:val="24"/>
                <w:szCs w:val="24"/>
              </w:rPr>
              <w:t>Кожевниковское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информации о результатах осуществления муниципального жилищного контроля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 w:rsidP="00DC2B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 </w:t>
            </w:r>
            <w:r w:rsidR="00DC2B0B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в том числе с указанием наиболее часто встречающихся случаев нарушений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утверждений 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контроля на последующий период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20.12.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результатам плановых (рейдовых) осмотров, обследований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4. Отчетные показатели реализации программы</w:t>
      </w:r>
    </w:p>
    <w:p w:rsidR="00A2292B" w:rsidRPr="00A2292B" w:rsidRDefault="00A2292B" w:rsidP="00A229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требований и в целом Программы профилактики нарушений по итогам календарного года с учетом достижения целей Программ профилактики в указанной программе устанавливаются отчетные показатели:</w:t>
      </w:r>
    </w:p>
    <w:p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2113"/>
      </w:tblGrid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показатели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</w:tr>
      <w:tr w:rsidR="00A2292B" w:rsidRPr="00A2292B" w:rsidTr="00A2292B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 w:rsidP="003C71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7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 w:rsidP="00DC2B0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информации, обязательной к размещению, на официальном сайте </w:t>
            </w:r>
            <w:r w:rsidR="00DC2B0B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="007C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2292B" w:rsidRPr="00A2292B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C09" w:rsidRPr="00A2292B" w:rsidRDefault="002F0C09" w:rsidP="00A2292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F0C09" w:rsidRPr="00A2292B" w:rsidSect="0008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107A"/>
    <w:multiLevelType w:val="hybridMultilevel"/>
    <w:tmpl w:val="DA26A35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33B0030"/>
    <w:multiLevelType w:val="hybridMultilevel"/>
    <w:tmpl w:val="B9C8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1A"/>
    <w:rsid w:val="00083CA9"/>
    <w:rsid w:val="00190A00"/>
    <w:rsid w:val="002F0C09"/>
    <w:rsid w:val="00316969"/>
    <w:rsid w:val="003C71AF"/>
    <w:rsid w:val="004B27F2"/>
    <w:rsid w:val="00570B11"/>
    <w:rsid w:val="005C0DB2"/>
    <w:rsid w:val="00763E24"/>
    <w:rsid w:val="007C650F"/>
    <w:rsid w:val="009A5C52"/>
    <w:rsid w:val="00A2292B"/>
    <w:rsid w:val="00A43B9C"/>
    <w:rsid w:val="00B84770"/>
    <w:rsid w:val="00C5491A"/>
    <w:rsid w:val="00C930F0"/>
    <w:rsid w:val="00D8579B"/>
    <w:rsid w:val="00DC2B0B"/>
    <w:rsid w:val="00DF19CA"/>
    <w:rsid w:val="00E25B38"/>
    <w:rsid w:val="00E728C8"/>
    <w:rsid w:val="00E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9"/>
  </w:style>
  <w:style w:type="paragraph" w:styleId="1">
    <w:name w:val="heading 1"/>
    <w:basedOn w:val="a"/>
    <w:next w:val="a"/>
    <w:link w:val="10"/>
    <w:uiPriority w:val="9"/>
    <w:qFormat/>
    <w:rsid w:val="00570B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57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A2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C650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650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No Spacing"/>
    <w:uiPriority w:val="1"/>
    <w:qFormat/>
    <w:rsid w:val="007C65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7C65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65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9"/>
  </w:style>
  <w:style w:type="paragraph" w:styleId="1">
    <w:name w:val="heading 1"/>
    <w:basedOn w:val="a"/>
    <w:next w:val="a"/>
    <w:link w:val="10"/>
    <w:uiPriority w:val="9"/>
    <w:qFormat/>
    <w:rsid w:val="00570B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57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A2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C650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650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No Spacing"/>
    <w:uiPriority w:val="1"/>
    <w:qFormat/>
    <w:rsid w:val="007C65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7C65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65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B958-4DA5-4455-B1FC-BFE5A318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3</cp:revision>
  <cp:lastPrinted>2022-10-06T04:11:00Z</cp:lastPrinted>
  <dcterms:created xsi:type="dcterms:W3CDTF">2022-10-06T03:34:00Z</dcterms:created>
  <dcterms:modified xsi:type="dcterms:W3CDTF">2022-10-06T04:24:00Z</dcterms:modified>
</cp:coreProperties>
</file>